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71B6" w14:textId="77777777" w:rsidR="0007121E" w:rsidRPr="00CC4A5B" w:rsidRDefault="0007121E" w:rsidP="0007121E">
      <w:pPr>
        <w:widowControl w:val="0"/>
        <w:autoSpaceDE w:val="0"/>
        <w:autoSpaceDN w:val="0"/>
        <w:spacing w:before="100" w:after="0" w:line="254" w:lineRule="auto"/>
        <w:ind w:left="2590" w:right="421"/>
        <w:rPr>
          <w:rFonts w:ascii="Trebuchet MS" w:eastAsia="Trebuchet MS" w:hAnsi="Trebuchet MS" w:cs="Trebuchet MS"/>
          <w:b/>
          <w:sz w:val="26"/>
          <w:lang w:eastAsia="fr-FR" w:bidi="fr-FR"/>
        </w:rPr>
      </w:pPr>
      <w:r w:rsidRPr="00CC4A5B">
        <w:rPr>
          <w:rFonts w:ascii="Trebuchet MS" w:eastAsia="Trebuchet MS" w:hAnsi="Trebuchet MS" w:cs="Trebuchet MS"/>
          <w:noProof/>
          <w:lang w:eastAsia="fr-FR"/>
        </w:rPr>
        <w:drawing>
          <wp:anchor distT="0" distB="0" distL="0" distR="0" simplePos="0" relativeHeight="251659264" behindDoc="0" locked="0" layoutInCell="1" allowOverlap="1" wp14:anchorId="4FAB5539" wp14:editId="7EEC5CFE">
            <wp:simplePos x="0" y="0"/>
            <wp:positionH relativeFrom="page">
              <wp:posOffset>700392</wp:posOffset>
            </wp:positionH>
            <wp:positionV relativeFrom="paragraph">
              <wp:posOffset>-296680</wp:posOffset>
            </wp:positionV>
            <wp:extent cx="1206230" cy="1161263"/>
            <wp:effectExtent l="0" t="0" r="0" b="127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70" cy="1165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A5B">
        <w:rPr>
          <w:rFonts w:ascii="Trebuchet MS" w:eastAsia="Trebuchet MS" w:hAnsi="Trebuchet MS" w:cs="Trebuchet MS"/>
          <w:b/>
          <w:color w:val="BCBEC0"/>
          <w:sz w:val="26"/>
          <w:lang w:eastAsia="fr-FR" w:bidi="fr-FR"/>
        </w:rPr>
        <w:t xml:space="preserve">Sous-traitance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F9B218"/>
          <w:sz w:val="26"/>
          <w:lang w:eastAsia="fr-FR" w:bidi="fr-FR"/>
        </w:rPr>
        <w:t xml:space="preserve">Conditionnement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F04E23"/>
          <w:sz w:val="26"/>
          <w:lang w:eastAsia="fr-FR" w:bidi="fr-FR"/>
        </w:rPr>
        <w:t xml:space="preserve">Le Messager de Philippeville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Imprimerie • </w:t>
      </w:r>
      <w:r w:rsidRPr="00CC4A5B">
        <w:rPr>
          <w:rFonts w:ascii="Trebuchet MS" w:eastAsia="Trebuchet MS" w:hAnsi="Trebuchet MS" w:cs="Trebuchet MS"/>
          <w:b/>
          <w:color w:val="167D3F"/>
          <w:sz w:val="26"/>
          <w:lang w:eastAsia="fr-FR" w:bidi="fr-FR"/>
        </w:rPr>
        <w:t xml:space="preserve">Parcs et jardins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00667D"/>
          <w:sz w:val="26"/>
          <w:lang w:eastAsia="fr-FR" w:bidi="fr-FR"/>
        </w:rPr>
        <w:t xml:space="preserve">Mécanique industrielle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79163F"/>
          <w:sz w:val="26"/>
          <w:lang w:eastAsia="fr-FR" w:bidi="fr-FR"/>
        </w:rPr>
        <w:t>Restaurant</w:t>
      </w:r>
    </w:p>
    <w:p w14:paraId="3C1FCEEE" w14:textId="77777777" w:rsidR="0007121E" w:rsidRDefault="0007121E" w:rsidP="0007121E"/>
    <w:p w14:paraId="2B5254E8" w14:textId="4F6F0BC0" w:rsidR="0007121E" w:rsidRPr="004A37B4" w:rsidRDefault="00F31F30" w:rsidP="004A3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8"/>
          <w:szCs w:val="28"/>
        </w:rPr>
      </w:pPr>
      <w:r w:rsidRPr="004A37B4">
        <w:rPr>
          <w:b/>
          <w:bCs/>
          <w:sz w:val="28"/>
          <w:szCs w:val="28"/>
        </w:rPr>
        <w:t xml:space="preserve">Chef d’équipe </w:t>
      </w:r>
      <w:r w:rsidR="00E516A2">
        <w:rPr>
          <w:b/>
          <w:bCs/>
          <w:sz w:val="28"/>
          <w:szCs w:val="28"/>
        </w:rPr>
        <w:t>– Département Conditionnement et Production</w:t>
      </w:r>
      <w:r w:rsidRPr="004A37B4">
        <w:rPr>
          <w:b/>
          <w:bCs/>
          <w:sz w:val="28"/>
          <w:szCs w:val="28"/>
        </w:rPr>
        <w:t xml:space="preserve"> (H/F</w:t>
      </w:r>
      <w:r w:rsidR="009E7A18">
        <w:rPr>
          <w:b/>
          <w:bCs/>
          <w:sz w:val="28"/>
          <w:szCs w:val="28"/>
        </w:rPr>
        <w:t>/X</w:t>
      </w:r>
      <w:r w:rsidRPr="004A37B4">
        <w:rPr>
          <w:b/>
          <w:bCs/>
          <w:sz w:val="28"/>
          <w:szCs w:val="28"/>
        </w:rPr>
        <w:t xml:space="preserve">) </w:t>
      </w:r>
    </w:p>
    <w:p w14:paraId="0AE03E92" w14:textId="763376FA" w:rsidR="00D25AC5" w:rsidRDefault="007A5108" w:rsidP="0007121E">
      <w:pPr>
        <w:rPr>
          <w:i/>
          <w:iCs/>
        </w:rPr>
      </w:pPr>
      <w:bookmarkStart w:id="0" w:name="_Hlk160528236"/>
      <w:r w:rsidRPr="009D1D9C">
        <w:rPr>
          <w:i/>
          <w:iCs/>
        </w:rPr>
        <w:t>Vous aimez</w:t>
      </w:r>
      <w:r w:rsidR="005B6B9D" w:rsidRPr="009D1D9C">
        <w:rPr>
          <w:i/>
          <w:iCs/>
        </w:rPr>
        <w:t xml:space="preserve"> organiser, </w:t>
      </w:r>
      <w:r w:rsidR="00DB0EDF" w:rsidRPr="009D1D9C">
        <w:rPr>
          <w:i/>
          <w:iCs/>
        </w:rPr>
        <w:t>planifier et superviser le travail d’une équipe. Vous êtes orienté client, vous avez</w:t>
      </w:r>
      <w:r w:rsidRPr="009D1D9C">
        <w:rPr>
          <w:i/>
          <w:iCs/>
        </w:rPr>
        <w:t xml:space="preserve"> le contact facile, vous savez motiver un</w:t>
      </w:r>
      <w:r w:rsidR="00E231CB" w:rsidRPr="009D1D9C">
        <w:rPr>
          <w:i/>
          <w:iCs/>
        </w:rPr>
        <w:t xml:space="preserve"> groupe</w:t>
      </w:r>
      <w:r w:rsidRPr="009D1D9C">
        <w:rPr>
          <w:i/>
          <w:iCs/>
        </w:rPr>
        <w:t xml:space="preserve"> et vous êtes un bon communicateur ?</w:t>
      </w:r>
      <w:r w:rsidR="00E231CB" w:rsidRPr="009D1D9C">
        <w:rPr>
          <w:i/>
          <w:iCs/>
        </w:rPr>
        <w:t xml:space="preserve"> Vous êtes expérimenté dans le secteur </w:t>
      </w:r>
      <w:r w:rsidR="009D1D9C">
        <w:rPr>
          <w:i/>
          <w:iCs/>
        </w:rPr>
        <w:t xml:space="preserve">de la production et/ou du conditionnement </w:t>
      </w:r>
      <w:r w:rsidR="00E231CB" w:rsidRPr="009D1D9C">
        <w:rPr>
          <w:i/>
          <w:iCs/>
        </w:rPr>
        <w:t xml:space="preserve">et vous </w:t>
      </w:r>
      <w:r w:rsidR="00D25AC5">
        <w:rPr>
          <w:i/>
          <w:iCs/>
        </w:rPr>
        <w:t>savez utiliser un ordinateur</w:t>
      </w:r>
      <w:r w:rsidR="009F4D7E">
        <w:rPr>
          <w:i/>
          <w:iCs/>
        </w:rPr>
        <w:t xml:space="preserve"> </w:t>
      </w:r>
      <w:r w:rsidR="00E231CB" w:rsidRPr="009D1D9C">
        <w:rPr>
          <w:i/>
          <w:iCs/>
        </w:rPr>
        <w:t>?</w:t>
      </w:r>
      <w:r w:rsidRPr="009D1D9C">
        <w:rPr>
          <w:i/>
          <w:iCs/>
        </w:rPr>
        <w:t xml:space="preserve"> </w:t>
      </w:r>
      <w:bookmarkEnd w:id="0"/>
    </w:p>
    <w:p w14:paraId="21559882" w14:textId="36866DE7" w:rsidR="0007121E" w:rsidRPr="009D1D9C" w:rsidRDefault="00D25AC5" w:rsidP="0007121E">
      <w:pPr>
        <w:rPr>
          <w:i/>
          <w:iCs/>
        </w:rPr>
      </w:pPr>
      <w:r>
        <w:rPr>
          <w:i/>
          <w:iCs/>
        </w:rPr>
        <w:t>Le CARP recherche un(e) chef(</w:t>
      </w:r>
      <w:proofErr w:type="spellStart"/>
      <w:r>
        <w:rPr>
          <w:i/>
          <w:iCs/>
        </w:rPr>
        <w:t>fe</w:t>
      </w:r>
      <w:proofErr w:type="spellEnd"/>
      <w:r>
        <w:rPr>
          <w:i/>
          <w:iCs/>
        </w:rPr>
        <w:t xml:space="preserve">) d’équipe pour renforcer notre département conditionnement. </w:t>
      </w:r>
      <w:r w:rsidR="009C5BFA" w:rsidRPr="009D1D9C">
        <w:rPr>
          <w:i/>
          <w:iCs/>
        </w:rPr>
        <w:t xml:space="preserve">Actuellement, le département occupe </w:t>
      </w:r>
      <w:r w:rsidR="00DB0EDF" w:rsidRPr="009D1D9C">
        <w:rPr>
          <w:i/>
          <w:iCs/>
        </w:rPr>
        <w:t xml:space="preserve">environ </w:t>
      </w:r>
      <w:r w:rsidR="00F114FA">
        <w:rPr>
          <w:i/>
          <w:iCs/>
        </w:rPr>
        <w:t>40</w:t>
      </w:r>
      <w:r w:rsidR="00DB0EDF" w:rsidRPr="009D1D9C">
        <w:rPr>
          <w:i/>
          <w:iCs/>
        </w:rPr>
        <w:t xml:space="preserve"> personnes en situation de handicap pour 3 encadrants. Vous dépendez directement du responsable de département</w:t>
      </w:r>
      <w:r w:rsidR="009C5BFA" w:rsidRPr="009D1D9C">
        <w:rPr>
          <w:i/>
          <w:iCs/>
        </w:rPr>
        <w:t xml:space="preserve">. </w:t>
      </w:r>
    </w:p>
    <w:p w14:paraId="695EE4FF" w14:textId="6B18B18F" w:rsidR="007A5108" w:rsidRPr="007A5108" w:rsidRDefault="007A5108" w:rsidP="0007121E">
      <w:pPr>
        <w:rPr>
          <w:b/>
          <w:bCs/>
          <w:u w:val="single"/>
        </w:rPr>
      </w:pPr>
      <w:r w:rsidRPr="007A5108">
        <w:rPr>
          <w:b/>
          <w:bCs/>
          <w:u w:val="single"/>
        </w:rPr>
        <w:t>Tâches Principales</w:t>
      </w:r>
    </w:p>
    <w:p w14:paraId="75314126" w14:textId="3182913C" w:rsidR="00474401" w:rsidRDefault="00474401" w:rsidP="00474401">
      <w:pPr>
        <w:pStyle w:val="Paragraphedeliste"/>
        <w:numPr>
          <w:ilvl w:val="0"/>
          <w:numId w:val="2"/>
        </w:numPr>
      </w:pPr>
      <w:r>
        <w:t>Organisation du travail et participation aux activités de production</w:t>
      </w:r>
      <w:r w:rsidR="009370A1">
        <w:t xml:space="preserve"> et de conditionnement</w:t>
      </w:r>
      <w:r>
        <w:t>,</w:t>
      </w:r>
    </w:p>
    <w:p w14:paraId="4E6A06DB" w14:textId="7BA89147" w:rsidR="00474401" w:rsidRDefault="00474401" w:rsidP="008D4A96">
      <w:pPr>
        <w:pStyle w:val="Paragraphedeliste"/>
        <w:numPr>
          <w:ilvl w:val="0"/>
          <w:numId w:val="2"/>
        </w:numPr>
      </w:pPr>
      <w:r>
        <w:t>Respecter et faire respecter les procédés de production,</w:t>
      </w:r>
      <w:r w:rsidR="008D4A96">
        <w:t xml:space="preserve"> v</w:t>
      </w:r>
      <w:r>
        <w:t>eiller à la conformité et à la qualité du produit fini,</w:t>
      </w:r>
    </w:p>
    <w:p w14:paraId="13FE934E" w14:textId="1F7594FA" w:rsidR="00474401" w:rsidRDefault="008D4A96" w:rsidP="00474401">
      <w:pPr>
        <w:pStyle w:val="Paragraphedeliste"/>
        <w:numPr>
          <w:ilvl w:val="0"/>
          <w:numId w:val="2"/>
        </w:numPr>
      </w:pPr>
      <w:r>
        <w:t>Veiller au</w:t>
      </w:r>
      <w:r w:rsidR="00474401">
        <w:t xml:space="preserve"> respect des consignes de sécurité,</w:t>
      </w:r>
    </w:p>
    <w:p w14:paraId="6661455E" w14:textId="5DE893E3" w:rsidR="00474401" w:rsidRDefault="00474401" w:rsidP="00474401">
      <w:pPr>
        <w:pStyle w:val="Paragraphedeliste"/>
        <w:numPr>
          <w:ilvl w:val="0"/>
          <w:numId w:val="2"/>
        </w:numPr>
      </w:pPr>
      <w:r>
        <w:t>Manager l’équip</w:t>
      </w:r>
      <w:r w:rsidR="008D4A96">
        <w:t>e</w:t>
      </w:r>
      <w:r>
        <w:t>, développer et maintenir la motivation au travail,</w:t>
      </w:r>
    </w:p>
    <w:p w14:paraId="3CAF1452" w14:textId="7341B549" w:rsidR="00474401" w:rsidRDefault="00474401" w:rsidP="00474401">
      <w:pPr>
        <w:pStyle w:val="Paragraphedeliste"/>
        <w:numPr>
          <w:ilvl w:val="0"/>
          <w:numId w:val="2"/>
        </w:numPr>
      </w:pPr>
      <w:r>
        <w:t xml:space="preserve">Relever au Responsable de Département toutes anomalies constatées, </w:t>
      </w:r>
    </w:p>
    <w:p w14:paraId="23AB5A38" w14:textId="77777777" w:rsidR="00474401" w:rsidRDefault="00474401" w:rsidP="00474401">
      <w:pPr>
        <w:pStyle w:val="Paragraphedeliste"/>
        <w:numPr>
          <w:ilvl w:val="0"/>
          <w:numId w:val="2"/>
        </w:numPr>
      </w:pPr>
      <w:r>
        <w:t>Apporter des solutions aux éventuels dysfonctionnements détectés, faire des propositions d’amélioration,</w:t>
      </w:r>
    </w:p>
    <w:p w14:paraId="7FB0D44E" w14:textId="2B038AEA" w:rsidR="00474401" w:rsidRDefault="00624131" w:rsidP="00474401">
      <w:pPr>
        <w:pStyle w:val="Paragraphedeliste"/>
        <w:numPr>
          <w:ilvl w:val="0"/>
          <w:numId w:val="2"/>
        </w:numPr>
      </w:pPr>
      <w:r>
        <w:t>R</w:t>
      </w:r>
      <w:r w:rsidR="00474401">
        <w:t>éaliser différentes tâches administratives en lien avec la fonction</w:t>
      </w:r>
      <w:r w:rsidR="009F4D7E">
        <w:t xml:space="preserve"> : plannings, pointages </w:t>
      </w:r>
      <w:r w:rsidR="00F0496A">
        <w:t xml:space="preserve">du </w:t>
      </w:r>
      <w:r w:rsidR="009F4D7E">
        <w:t>personnel,…</w:t>
      </w:r>
    </w:p>
    <w:p w14:paraId="33AB226F" w14:textId="1E546F52" w:rsidR="00BD6CFA" w:rsidRDefault="00BD6CFA" w:rsidP="00BD6CFA">
      <w:pPr>
        <w:pStyle w:val="Paragraphedeliste"/>
        <w:numPr>
          <w:ilvl w:val="0"/>
          <w:numId w:val="2"/>
        </w:numPr>
      </w:pPr>
      <w:r>
        <w:t xml:space="preserve">Accompagner et intégrer les nouveaux collaborateurs et </w:t>
      </w:r>
      <w:r w:rsidR="009370A1">
        <w:t xml:space="preserve">les </w:t>
      </w:r>
      <w:r>
        <w:t>éventuels stagiaires.</w:t>
      </w:r>
    </w:p>
    <w:p w14:paraId="3EAAF91F" w14:textId="72EA39A2" w:rsidR="0002514E" w:rsidRPr="0002514E" w:rsidRDefault="0002514E" w:rsidP="0002514E">
      <w:pPr>
        <w:rPr>
          <w:b/>
          <w:bCs/>
          <w:u w:val="single"/>
        </w:rPr>
      </w:pPr>
      <w:r w:rsidRPr="0002514E">
        <w:rPr>
          <w:b/>
          <w:bCs/>
          <w:u w:val="single"/>
        </w:rPr>
        <w:t>Profil</w:t>
      </w:r>
    </w:p>
    <w:p w14:paraId="4A38DC26" w14:textId="081178AE" w:rsidR="00110970" w:rsidRDefault="00110970" w:rsidP="00110970">
      <w:pPr>
        <w:pStyle w:val="Paragraphedeliste"/>
        <w:numPr>
          <w:ilvl w:val="0"/>
          <w:numId w:val="3"/>
        </w:numPr>
      </w:pPr>
      <w:r>
        <w:t>Vous êtes expérimenté</w:t>
      </w:r>
      <w:r w:rsidR="00041CC3">
        <w:t xml:space="preserve"> </w:t>
      </w:r>
      <w:r w:rsidR="005B451F">
        <w:t xml:space="preserve">en </w:t>
      </w:r>
      <w:proofErr w:type="spellStart"/>
      <w:r w:rsidR="005B451F">
        <w:t>supply</w:t>
      </w:r>
      <w:proofErr w:type="spellEnd"/>
      <w:r w:rsidR="005B451F">
        <w:t xml:space="preserve"> </w:t>
      </w:r>
      <w:proofErr w:type="spellStart"/>
      <w:r w:rsidR="005B451F">
        <w:t>chain</w:t>
      </w:r>
      <w:proofErr w:type="spellEnd"/>
      <w:r w:rsidR="005B451F">
        <w:t>, conditionnement et/ou production</w:t>
      </w:r>
      <w:r>
        <w:t>,</w:t>
      </w:r>
    </w:p>
    <w:p w14:paraId="7AA3121E" w14:textId="3ED5B7C8" w:rsidR="005B451F" w:rsidRDefault="009F4D7E" w:rsidP="00110970">
      <w:pPr>
        <w:pStyle w:val="Paragraphedeliste"/>
        <w:numPr>
          <w:ilvl w:val="0"/>
          <w:numId w:val="3"/>
        </w:numPr>
      </w:pPr>
      <w:r>
        <w:t xml:space="preserve">Vous avez de bonnes connaissances de la suite office, surtout Outlook et Excell. Vous </w:t>
      </w:r>
      <w:proofErr w:type="spellStart"/>
      <w:r w:rsidR="00BA6F92">
        <w:t>développer</w:t>
      </w:r>
      <w:proofErr w:type="spellEnd"/>
      <w:r>
        <w:t xml:space="preserve"> sur d’autres logiciels ne vous effraye pas</w:t>
      </w:r>
      <w:r w:rsidR="005B451F">
        <w:t>,</w:t>
      </w:r>
    </w:p>
    <w:p w14:paraId="5A5FA2D9" w14:textId="7D26EA64" w:rsidR="00110970" w:rsidRDefault="00110970" w:rsidP="00110970">
      <w:pPr>
        <w:pStyle w:val="Paragraphedeliste"/>
        <w:numPr>
          <w:ilvl w:val="0"/>
          <w:numId w:val="3"/>
        </w:numPr>
      </w:pPr>
      <w:r>
        <w:t>Vous avez le sens des responsabilités et</w:t>
      </w:r>
      <w:r w:rsidR="009F4D7E">
        <w:t xml:space="preserve"> vous</w:t>
      </w:r>
      <w:r>
        <w:t xml:space="preserve"> êtes rigoureu</w:t>
      </w:r>
      <w:r w:rsidR="009F4D7E">
        <w:t>x(se)</w:t>
      </w:r>
      <w:r>
        <w:t>,</w:t>
      </w:r>
    </w:p>
    <w:p w14:paraId="21F7572B" w14:textId="77777777" w:rsidR="00110970" w:rsidRDefault="00110970" w:rsidP="00110970">
      <w:pPr>
        <w:pStyle w:val="Paragraphedeliste"/>
        <w:numPr>
          <w:ilvl w:val="0"/>
          <w:numId w:val="3"/>
        </w:numPr>
      </w:pPr>
      <w:r>
        <w:t>Vous êtes autonome et prenez des initiatives,</w:t>
      </w:r>
    </w:p>
    <w:p w14:paraId="28D7DB86" w14:textId="5B5C2A43" w:rsidR="00110970" w:rsidRDefault="00110970" w:rsidP="00110970">
      <w:pPr>
        <w:pStyle w:val="Paragraphedeliste"/>
        <w:numPr>
          <w:ilvl w:val="0"/>
          <w:numId w:val="3"/>
        </w:numPr>
      </w:pPr>
      <w:r>
        <w:t>Leader dans l’âme, vous savez motiver votre équipe</w:t>
      </w:r>
      <w:r w:rsidR="009F4D7E">
        <w:t xml:space="preserve"> avec assertivité</w:t>
      </w:r>
      <w:r>
        <w:t>,</w:t>
      </w:r>
    </w:p>
    <w:p w14:paraId="7C0D616B" w14:textId="418B8A9F" w:rsidR="00110970" w:rsidRDefault="00110970" w:rsidP="00110970">
      <w:pPr>
        <w:pStyle w:val="Paragraphedeliste"/>
        <w:numPr>
          <w:ilvl w:val="0"/>
          <w:numId w:val="3"/>
        </w:numPr>
      </w:pPr>
      <w:r>
        <w:t>Vous êtes orienté</w:t>
      </w:r>
      <w:r w:rsidR="009F4D7E">
        <w:t>(e)</w:t>
      </w:r>
      <w:r>
        <w:t xml:space="preserve"> client, sa satisfaction est votre priorité,</w:t>
      </w:r>
    </w:p>
    <w:p w14:paraId="285F397D" w14:textId="77777777" w:rsidR="00110970" w:rsidRDefault="00110970" w:rsidP="00110970">
      <w:pPr>
        <w:pStyle w:val="Paragraphedeliste"/>
        <w:numPr>
          <w:ilvl w:val="0"/>
          <w:numId w:val="3"/>
        </w:numPr>
      </w:pPr>
      <w:r>
        <w:t>Vous communiquez aisément tant à l’oral qu’à l’écrit,</w:t>
      </w:r>
    </w:p>
    <w:p w14:paraId="430CBA9B" w14:textId="593A72B9" w:rsidR="00110970" w:rsidRDefault="00110970" w:rsidP="00110970">
      <w:pPr>
        <w:pStyle w:val="Paragraphedeliste"/>
        <w:numPr>
          <w:ilvl w:val="0"/>
          <w:numId w:val="3"/>
        </w:numPr>
      </w:pPr>
      <w:r>
        <w:t>Le respect des règles de sécurité est primordial pour vous,</w:t>
      </w:r>
    </w:p>
    <w:p w14:paraId="23F3B6DF" w14:textId="67DC1B98" w:rsidR="003E7879" w:rsidRDefault="003E7879" w:rsidP="009C5BFA">
      <w:pPr>
        <w:pStyle w:val="Paragraphedeliste"/>
        <w:numPr>
          <w:ilvl w:val="0"/>
          <w:numId w:val="3"/>
        </w:numPr>
        <w:spacing w:after="0" w:line="240" w:lineRule="auto"/>
        <w:contextualSpacing w:val="0"/>
      </w:pPr>
      <w:r>
        <w:t xml:space="preserve">Vous possédez </w:t>
      </w:r>
      <w:r>
        <w:rPr>
          <w:b/>
          <w:bCs/>
          <w:u w:val="single"/>
        </w:rPr>
        <w:t xml:space="preserve">obligatoirement </w:t>
      </w:r>
      <w:r>
        <w:t>le permis B</w:t>
      </w:r>
      <w:r w:rsidR="00041CC3">
        <w:t>.</w:t>
      </w:r>
    </w:p>
    <w:p w14:paraId="1D73F5D8" w14:textId="77777777" w:rsidR="00C10673" w:rsidRDefault="00C10673" w:rsidP="00A35889">
      <w:pPr>
        <w:rPr>
          <w:b/>
          <w:bCs/>
          <w:u w:val="single"/>
        </w:rPr>
      </w:pPr>
    </w:p>
    <w:p w14:paraId="0BEC0B6E" w14:textId="2C7B9E48" w:rsidR="00A35889" w:rsidRDefault="00A35889" w:rsidP="00A35889">
      <w:pPr>
        <w:rPr>
          <w:b/>
          <w:bCs/>
          <w:u w:val="single"/>
        </w:rPr>
      </w:pPr>
      <w:r w:rsidRPr="00A35889">
        <w:rPr>
          <w:b/>
          <w:bCs/>
          <w:u w:val="single"/>
        </w:rPr>
        <w:t>Notre offre</w:t>
      </w:r>
    </w:p>
    <w:p w14:paraId="0A7A3776" w14:textId="77777777" w:rsidR="009F4D7E" w:rsidRDefault="009F4D7E" w:rsidP="009F4D7E">
      <w:pPr>
        <w:pStyle w:val="Paragraphedeliste"/>
        <w:numPr>
          <w:ilvl w:val="0"/>
          <w:numId w:val="5"/>
        </w:numPr>
      </w:pPr>
      <w:r>
        <w:t>Des échanges humains, un environnement de travail bienveillant et des missions variées,</w:t>
      </w:r>
    </w:p>
    <w:p w14:paraId="43BA2D77" w14:textId="59AD63F7" w:rsidR="00000764" w:rsidRDefault="00000764" w:rsidP="00000764">
      <w:pPr>
        <w:pStyle w:val="Paragraphedeliste"/>
        <w:numPr>
          <w:ilvl w:val="0"/>
          <w:numId w:val="5"/>
        </w:numPr>
      </w:pPr>
      <w:r w:rsidRPr="00000764">
        <w:t xml:space="preserve">Régime de travail : Temps Plein – 38h/semaine  </w:t>
      </w:r>
    </w:p>
    <w:p w14:paraId="2F00125F" w14:textId="628384A4" w:rsidR="00000764" w:rsidRDefault="00000764" w:rsidP="00000764">
      <w:pPr>
        <w:pStyle w:val="Paragraphedeliste"/>
        <w:numPr>
          <w:ilvl w:val="0"/>
          <w:numId w:val="5"/>
        </w:numPr>
      </w:pPr>
      <w:r w:rsidRPr="00000764">
        <w:t xml:space="preserve">Horaire : 7h15-15h26 – </w:t>
      </w:r>
      <w:r w:rsidR="00041CC3">
        <w:t>Site de Philippeville</w:t>
      </w:r>
    </w:p>
    <w:p w14:paraId="04380DC1" w14:textId="3CD347AC" w:rsidR="00000764" w:rsidRDefault="00000764" w:rsidP="00000764">
      <w:pPr>
        <w:pStyle w:val="Paragraphedeliste"/>
        <w:numPr>
          <w:ilvl w:val="0"/>
          <w:numId w:val="5"/>
        </w:numPr>
      </w:pPr>
      <w:r w:rsidRPr="00000764">
        <w:t xml:space="preserve">Type : </w:t>
      </w:r>
      <w:r w:rsidRPr="00000764">
        <w:tab/>
      </w:r>
      <w:r w:rsidR="00041CC3">
        <w:t>CDD ou CDI</w:t>
      </w:r>
    </w:p>
    <w:p w14:paraId="3E548D55" w14:textId="27BD266C" w:rsidR="00D7145A" w:rsidRDefault="00D7145A" w:rsidP="00D7145A">
      <w:pPr>
        <w:pStyle w:val="Paragraphedeliste"/>
        <w:numPr>
          <w:ilvl w:val="0"/>
          <w:numId w:val="5"/>
        </w:numPr>
      </w:pPr>
      <w:r>
        <w:t xml:space="preserve">Salaire et avantages : </w:t>
      </w:r>
      <w:r w:rsidRPr="008D43F6">
        <w:t xml:space="preserve">Selon barèmes de la CP 327.03 (En tant que Moniteur </w:t>
      </w:r>
      <w:r>
        <w:t>5</w:t>
      </w:r>
      <w:r w:rsidRPr="008D43F6">
        <w:t xml:space="preserve"> - Selon expérience)</w:t>
      </w:r>
      <w:r>
        <w:t xml:space="preserve"> + Chèque-repas 8€ + Chèque Saint-Nicolas + Prime de fin d’année + 4 jours de congés sectoriels après 3 mois d’ancienneté (et plus encore selon votre âge).</w:t>
      </w:r>
    </w:p>
    <w:p w14:paraId="540E81AF" w14:textId="712AB5F4" w:rsidR="00D7145A" w:rsidRDefault="00000764" w:rsidP="00D7145A">
      <w:pPr>
        <w:pStyle w:val="Paragraphedeliste"/>
        <w:numPr>
          <w:ilvl w:val="0"/>
          <w:numId w:val="5"/>
        </w:numPr>
      </w:pPr>
      <w:r w:rsidRPr="00000764">
        <w:t xml:space="preserve">Modalité de candidature :   Envoi d’un cv et d’une lettre de motivation par mail à </w:t>
      </w:r>
      <w:hyperlink r:id="rId9" w:history="1">
        <w:r w:rsidR="00D7145A" w:rsidRPr="00913A39">
          <w:rPr>
            <w:rStyle w:val="Lienhypertexte"/>
          </w:rPr>
          <w:t>grh@lecarp.be</w:t>
        </w:r>
      </w:hyperlink>
      <w:r w:rsidR="00D7145A">
        <w:t xml:space="preserve"> </w:t>
      </w:r>
    </w:p>
    <w:p w14:paraId="6C55FA0E" w14:textId="32A78677" w:rsidR="00000764" w:rsidRPr="00000764" w:rsidRDefault="00000764" w:rsidP="00B507E7">
      <w:pPr>
        <w:pStyle w:val="Paragraphedeliste"/>
      </w:pPr>
      <w:r w:rsidRPr="00000764">
        <w:t>ou par courrier à CARP ETA, rue de la Gendarmerie, 38 à 5600 Philippeville.</w:t>
      </w:r>
    </w:p>
    <w:sectPr w:rsidR="00000764" w:rsidRPr="00000764" w:rsidSect="00867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0B7"/>
    <w:multiLevelType w:val="hybridMultilevel"/>
    <w:tmpl w:val="56C08D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1D2C"/>
    <w:multiLevelType w:val="hybridMultilevel"/>
    <w:tmpl w:val="D0BE8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5153"/>
    <w:multiLevelType w:val="hybridMultilevel"/>
    <w:tmpl w:val="26329F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9D60AD"/>
    <w:multiLevelType w:val="hybridMultilevel"/>
    <w:tmpl w:val="063A59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B3F6A"/>
    <w:multiLevelType w:val="hybridMultilevel"/>
    <w:tmpl w:val="F10C11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1458"/>
    <w:multiLevelType w:val="hybridMultilevel"/>
    <w:tmpl w:val="412A74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79759">
    <w:abstractNumId w:val="2"/>
  </w:num>
  <w:num w:numId="2" w16cid:durableId="1984921054">
    <w:abstractNumId w:val="0"/>
  </w:num>
  <w:num w:numId="3" w16cid:durableId="209344330">
    <w:abstractNumId w:val="5"/>
  </w:num>
  <w:num w:numId="4" w16cid:durableId="1572736336">
    <w:abstractNumId w:val="3"/>
  </w:num>
  <w:num w:numId="5" w16cid:durableId="342899549">
    <w:abstractNumId w:val="1"/>
  </w:num>
  <w:num w:numId="6" w16cid:durableId="113301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1E"/>
    <w:rsid w:val="00000764"/>
    <w:rsid w:val="00010358"/>
    <w:rsid w:val="0002514E"/>
    <w:rsid w:val="00040EFA"/>
    <w:rsid w:val="00040F64"/>
    <w:rsid w:val="00041CC3"/>
    <w:rsid w:val="0007121E"/>
    <w:rsid w:val="000C3C52"/>
    <w:rsid w:val="000F5A61"/>
    <w:rsid w:val="00110970"/>
    <w:rsid w:val="00110AE3"/>
    <w:rsid w:val="001711A1"/>
    <w:rsid w:val="001C1043"/>
    <w:rsid w:val="00277A87"/>
    <w:rsid w:val="003C76CC"/>
    <w:rsid w:val="003E7879"/>
    <w:rsid w:val="00411074"/>
    <w:rsid w:val="0044461C"/>
    <w:rsid w:val="00467627"/>
    <w:rsid w:val="00474401"/>
    <w:rsid w:val="004A37B4"/>
    <w:rsid w:val="004A6B41"/>
    <w:rsid w:val="004C070F"/>
    <w:rsid w:val="00535847"/>
    <w:rsid w:val="0058483A"/>
    <w:rsid w:val="005A245D"/>
    <w:rsid w:val="005B451F"/>
    <w:rsid w:val="005B6B9D"/>
    <w:rsid w:val="00604708"/>
    <w:rsid w:val="00624131"/>
    <w:rsid w:val="00697151"/>
    <w:rsid w:val="006B1FD4"/>
    <w:rsid w:val="006C047D"/>
    <w:rsid w:val="00701D03"/>
    <w:rsid w:val="00731521"/>
    <w:rsid w:val="00775536"/>
    <w:rsid w:val="00790E86"/>
    <w:rsid w:val="007A5108"/>
    <w:rsid w:val="00852F8D"/>
    <w:rsid w:val="0086775C"/>
    <w:rsid w:val="00891619"/>
    <w:rsid w:val="008D4A96"/>
    <w:rsid w:val="008E0B21"/>
    <w:rsid w:val="009370A1"/>
    <w:rsid w:val="009801AD"/>
    <w:rsid w:val="009C5BFA"/>
    <w:rsid w:val="009D1D9C"/>
    <w:rsid w:val="009E7A18"/>
    <w:rsid w:val="009F4D7E"/>
    <w:rsid w:val="00A35889"/>
    <w:rsid w:val="00A82650"/>
    <w:rsid w:val="00AE4748"/>
    <w:rsid w:val="00B050D2"/>
    <w:rsid w:val="00B052C3"/>
    <w:rsid w:val="00B144EE"/>
    <w:rsid w:val="00B507E7"/>
    <w:rsid w:val="00B64CC0"/>
    <w:rsid w:val="00B81239"/>
    <w:rsid w:val="00B876C0"/>
    <w:rsid w:val="00BA6F92"/>
    <w:rsid w:val="00BD26DE"/>
    <w:rsid w:val="00BD6CFA"/>
    <w:rsid w:val="00BE5ABB"/>
    <w:rsid w:val="00C10673"/>
    <w:rsid w:val="00C40476"/>
    <w:rsid w:val="00C52592"/>
    <w:rsid w:val="00D00B8F"/>
    <w:rsid w:val="00D020CE"/>
    <w:rsid w:val="00D25AC5"/>
    <w:rsid w:val="00D50EF0"/>
    <w:rsid w:val="00D7145A"/>
    <w:rsid w:val="00DB0EDF"/>
    <w:rsid w:val="00E02101"/>
    <w:rsid w:val="00E231CB"/>
    <w:rsid w:val="00E516A2"/>
    <w:rsid w:val="00E66261"/>
    <w:rsid w:val="00E72EF2"/>
    <w:rsid w:val="00F0496A"/>
    <w:rsid w:val="00F0623C"/>
    <w:rsid w:val="00F114FA"/>
    <w:rsid w:val="00F27993"/>
    <w:rsid w:val="00F27F5F"/>
    <w:rsid w:val="00F3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8CFB"/>
  <w15:chartTrackingRefBased/>
  <w15:docId w15:val="{584B5A80-7955-46A6-9C89-AA43EDA9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2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62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h@lecarp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64F844FDCC9468F323BBE2552110C" ma:contentTypeVersion="3" ma:contentTypeDescription="Crée un document." ma:contentTypeScope="" ma:versionID="7657c19bd5deeee2bc8058de8d337bc8">
  <xsd:schema xmlns:xsd="http://www.w3.org/2001/XMLSchema" xmlns:xs="http://www.w3.org/2001/XMLSchema" xmlns:p="http://schemas.microsoft.com/office/2006/metadata/properties" xmlns:ns3="bdbad7bb-8998-4891-b565-2a3d1d2e1e74" targetNamespace="http://schemas.microsoft.com/office/2006/metadata/properties" ma:root="true" ma:fieldsID="d6cec1492806720fc245339d74aaecb3" ns3:_="">
    <xsd:import namespace="bdbad7bb-8998-4891-b565-2a3d1d2e1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ad7bb-8998-4891-b565-2a3d1d2e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367B6-892B-439B-BC27-CCF409E2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ad7bb-8998-4891-b565-2a3d1d2e1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95C7-66D5-430F-8A52-9369BC953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CD027-3DD1-477E-8A2C-389E5C790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Puppin</dc:creator>
  <cp:keywords/>
  <dc:description/>
  <cp:lastModifiedBy>Hadassah Hollevoet | CARP</cp:lastModifiedBy>
  <cp:revision>5</cp:revision>
  <cp:lastPrinted>2024-03-05T09:56:00Z</cp:lastPrinted>
  <dcterms:created xsi:type="dcterms:W3CDTF">2025-11-17T14:56:00Z</dcterms:created>
  <dcterms:modified xsi:type="dcterms:W3CDTF">2025-12-08T15:03:00Z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0x01010026964F844FDCC9468F323BBE2552110C</vt:lpwstr>
  </property>
</Properties>
</file>